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631" w:rsidRDefault="00F30EAC" w:rsidP="00F30EAC">
      <w:pPr>
        <w:jc w:val="center"/>
        <w:rPr>
          <w:rFonts w:ascii="Simplified Arabic" w:hAnsi="Simplified Arabic" w:cs="Simplified Arabic"/>
          <w:sz w:val="28"/>
          <w:szCs w:val="28"/>
          <w:rtl/>
        </w:rPr>
      </w:pPr>
      <w:r>
        <w:rPr>
          <w:rFonts w:ascii="Simplified Arabic" w:hAnsi="Simplified Arabic" w:cs="Simplified Arabic" w:hint="cs"/>
          <w:sz w:val="28"/>
          <w:szCs w:val="28"/>
          <w:rtl/>
        </w:rPr>
        <w:t>وزارة التعليم العالي والبحث العلمي</w:t>
      </w:r>
    </w:p>
    <w:p w:rsidR="00F30EAC" w:rsidRDefault="00F30EAC" w:rsidP="00F30EAC">
      <w:pPr>
        <w:jc w:val="center"/>
        <w:rPr>
          <w:rFonts w:ascii="Simplified Arabic" w:hAnsi="Simplified Arabic" w:cs="Simplified Arabic" w:hint="cs"/>
          <w:sz w:val="28"/>
          <w:szCs w:val="28"/>
          <w:rtl/>
        </w:rPr>
      </w:pPr>
      <w:r>
        <w:rPr>
          <w:rFonts w:ascii="Simplified Arabic" w:hAnsi="Simplified Arabic" w:cs="Simplified Arabic" w:hint="cs"/>
          <w:sz w:val="28"/>
          <w:szCs w:val="28"/>
          <w:rtl/>
        </w:rPr>
        <w:t>جامعة العربي بن مهيدي أم البواقي</w:t>
      </w:r>
    </w:p>
    <w:p w:rsidR="00F30EAC" w:rsidRDefault="00F30EAC" w:rsidP="00F30EAC">
      <w:pPr>
        <w:jc w:val="center"/>
        <w:rPr>
          <w:rFonts w:ascii="Simplified Arabic" w:hAnsi="Simplified Arabic" w:cs="Simplified Arabic" w:hint="cs"/>
          <w:sz w:val="28"/>
          <w:szCs w:val="28"/>
          <w:rtl/>
        </w:rPr>
      </w:pPr>
      <w:r>
        <w:rPr>
          <w:rFonts w:ascii="Simplified Arabic" w:hAnsi="Simplified Arabic" w:cs="Simplified Arabic" w:hint="cs"/>
          <w:sz w:val="28"/>
          <w:szCs w:val="28"/>
          <w:rtl/>
        </w:rPr>
        <w:t xml:space="preserve">كلية الحقوق والعلوم السياسية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قسم الحقوق </w:t>
      </w:r>
      <w:r>
        <w:rPr>
          <w:rFonts w:ascii="Simplified Arabic" w:hAnsi="Simplified Arabic" w:cs="Simplified Arabic"/>
          <w:sz w:val="28"/>
          <w:szCs w:val="28"/>
          <w:rtl/>
        </w:rPr>
        <w:t>–</w:t>
      </w:r>
    </w:p>
    <w:p w:rsidR="00F30EAC" w:rsidRDefault="00F30EAC" w:rsidP="00F30EAC">
      <w:pPr>
        <w:jc w:val="center"/>
        <w:rPr>
          <w:rFonts w:ascii="Simplified Arabic" w:hAnsi="Simplified Arabic" w:cs="Simplified Arabic"/>
          <w:sz w:val="28"/>
          <w:szCs w:val="28"/>
          <w:rtl/>
        </w:rPr>
      </w:pPr>
    </w:p>
    <w:p w:rsidR="00F30EAC" w:rsidRDefault="00F30EAC" w:rsidP="00F30EAC">
      <w:pPr>
        <w:jc w:val="center"/>
        <w:rPr>
          <w:rFonts w:ascii="Simplified Arabic" w:hAnsi="Simplified Arabic" w:cs="Simplified Arabic" w:hint="cs"/>
          <w:sz w:val="28"/>
          <w:szCs w:val="28"/>
          <w:rtl/>
        </w:rPr>
      </w:pPr>
      <w:r>
        <w:rPr>
          <w:rFonts w:ascii="Simplified Arabic" w:hAnsi="Simplified Arabic" w:cs="Simplified Arabic" w:hint="cs"/>
          <w:sz w:val="28"/>
          <w:szCs w:val="28"/>
          <w:rtl/>
        </w:rPr>
        <w:t xml:space="preserve">الإجابة النموذجية في مقياس قضاء الأحداث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الستة الثانية مستر </w:t>
      </w:r>
      <w:r>
        <w:rPr>
          <w:rFonts w:ascii="Simplified Arabic" w:hAnsi="Simplified Arabic" w:cs="Simplified Arabic"/>
          <w:sz w:val="28"/>
          <w:szCs w:val="28"/>
          <w:rtl/>
        </w:rPr>
        <w:t>–</w:t>
      </w:r>
      <w:r>
        <w:rPr>
          <w:rFonts w:ascii="Simplified Arabic" w:hAnsi="Simplified Arabic" w:cs="Simplified Arabic" w:hint="cs"/>
          <w:sz w:val="28"/>
          <w:szCs w:val="28"/>
          <w:rtl/>
        </w:rPr>
        <w:t xml:space="preserve"> </w:t>
      </w:r>
    </w:p>
    <w:p w:rsidR="00F30EAC" w:rsidRDefault="00F30EAC" w:rsidP="00F30EAC">
      <w:pPr>
        <w:jc w:val="center"/>
        <w:rPr>
          <w:rFonts w:ascii="Simplified Arabic" w:hAnsi="Simplified Arabic" w:cs="Simplified Arabic"/>
          <w:sz w:val="28"/>
          <w:szCs w:val="28"/>
          <w:rtl/>
        </w:rPr>
      </w:pPr>
      <w:r>
        <w:rPr>
          <w:rFonts w:ascii="Simplified Arabic" w:hAnsi="Simplified Arabic" w:cs="Simplified Arabic" w:hint="cs"/>
          <w:sz w:val="28"/>
          <w:szCs w:val="28"/>
          <w:rtl/>
        </w:rPr>
        <w:t>تخصص قانون جنائي وعلوم جنائية</w:t>
      </w:r>
    </w:p>
    <w:p w:rsidR="00F30EAC" w:rsidRDefault="00F30EAC" w:rsidP="00F30EAC">
      <w:pPr>
        <w:jc w:val="right"/>
        <w:rPr>
          <w:rFonts w:ascii="Simplified Arabic" w:hAnsi="Simplified Arabic" w:cs="Simplified Arabic"/>
          <w:sz w:val="28"/>
          <w:szCs w:val="28"/>
          <w:rtl/>
        </w:rPr>
      </w:pPr>
      <w:r>
        <w:rPr>
          <w:rFonts w:ascii="Simplified Arabic" w:hAnsi="Simplified Arabic" w:cs="Simplified Arabic" w:hint="cs"/>
          <w:sz w:val="28"/>
          <w:szCs w:val="28"/>
          <w:rtl/>
        </w:rPr>
        <w:t>الإجابة عن السؤال الأول:</w:t>
      </w:r>
      <w:r w:rsidR="00D71038">
        <w:rPr>
          <w:rFonts w:ascii="Simplified Arabic" w:hAnsi="Simplified Arabic" w:cs="Simplified Arabic" w:hint="cs"/>
          <w:sz w:val="28"/>
          <w:szCs w:val="28"/>
          <w:rtl/>
        </w:rPr>
        <w:t>(7ن)</w:t>
      </w:r>
    </w:p>
    <w:p w:rsidR="00F30EAC" w:rsidRDefault="00F30EAC" w:rsidP="00565887">
      <w:pPr>
        <w:bidi/>
        <w:jc w:val="both"/>
        <w:rPr>
          <w:rFonts w:ascii="Simplified Arabic" w:hAnsi="Simplified Arabic" w:cs="Simplified Arabic" w:hint="cs"/>
          <w:sz w:val="28"/>
          <w:szCs w:val="28"/>
          <w:rtl/>
        </w:rPr>
      </w:pPr>
      <w:r>
        <w:rPr>
          <w:rFonts w:ascii="Simplified Arabic" w:hAnsi="Simplified Arabic" w:cs="Simplified Arabic" w:hint="cs"/>
          <w:sz w:val="28"/>
          <w:szCs w:val="28"/>
          <w:rtl/>
        </w:rPr>
        <w:t>أولا: نعم يجوز وضع منصور تحت النظر</w:t>
      </w:r>
      <w:r w:rsidR="00D71038">
        <w:rPr>
          <w:rFonts w:ascii="Simplified Arabic" w:hAnsi="Simplified Arabic" w:cs="Simplified Arabic" w:hint="cs"/>
          <w:sz w:val="28"/>
          <w:szCs w:val="28"/>
          <w:rtl/>
        </w:rPr>
        <w:t>، وفقا لأحكام قانون حماية الطفل 15-</w:t>
      </w:r>
      <w:proofErr w:type="gramStart"/>
      <w:r w:rsidR="00D71038">
        <w:rPr>
          <w:rFonts w:ascii="Simplified Arabic" w:hAnsi="Simplified Arabic" w:cs="Simplified Arabic" w:hint="cs"/>
          <w:sz w:val="28"/>
          <w:szCs w:val="28"/>
          <w:rtl/>
        </w:rPr>
        <w:t>12 ،</w:t>
      </w:r>
      <w:proofErr w:type="gramEnd"/>
      <w:r w:rsidR="00D71038">
        <w:rPr>
          <w:rFonts w:ascii="Simplified Arabic" w:hAnsi="Simplified Arabic" w:cs="Simplified Arabic" w:hint="cs"/>
          <w:sz w:val="28"/>
          <w:szCs w:val="28"/>
          <w:rtl/>
        </w:rPr>
        <w:t xml:space="preserve"> المادتين 48 و49 منه</w:t>
      </w:r>
      <w:r w:rsidR="00565887">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w:t>
      </w:r>
      <w:r w:rsidR="00E745F2">
        <w:rPr>
          <w:rFonts w:ascii="Simplified Arabic" w:hAnsi="Simplified Arabic" w:cs="Simplified Arabic" w:hint="cs"/>
          <w:sz w:val="28"/>
          <w:szCs w:val="28"/>
          <w:rtl/>
        </w:rPr>
        <w:t>(2.5</w:t>
      </w:r>
      <w:r w:rsidR="008E7114">
        <w:rPr>
          <w:rFonts w:ascii="Simplified Arabic" w:hAnsi="Simplified Arabic" w:cs="Simplified Arabic" w:hint="cs"/>
          <w:sz w:val="28"/>
          <w:szCs w:val="28"/>
          <w:rtl/>
        </w:rPr>
        <w:t>ن)</w:t>
      </w:r>
      <w:r w:rsidR="005B68B4">
        <w:rPr>
          <w:rFonts w:ascii="Simplified Arabic" w:hAnsi="Simplified Arabic" w:cs="Simplified Arabic" w:hint="cs"/>
          <w:sz w:val="28"/>
          <w:szCs w:val="28"/>
          <w:rtl/>
        </w:rPr>
        <w:t xml:space="preserve"> </w:t>
      </w:r>
      <w:r w:rsidR="00AE642C">
        <w:rPr>
          <w:rFonts w:ascii="Simplified Arabic" w:hAnsi="Simplified Arabic" w:cs="Simplified Arabic" w:hint="cs"/>
          <w:sz w:val="28"/>
          <w:szCs w:val="28"/>
          <w:rtl/>
        </w:rPr>
        <w:t xml:space="preserve">حيث انه اذا دعت مقتضيات التحري الأولي ضابط الشرطة القضائية أن يوقف للنظر الطفل الذي يبلغ سنه ثلاثة عشر سنة على </w:t>
      </w:r>
      <w:r w:rsidR="00565887">
        <w:rPr>
          <w:rFonts w:ascii="Simplified Arabic" w:hAnsi="Simplified Arabic" w:cs="Simplified Arabic" w:hint="cs"/>
          <w:sz w:val="28"/>
          <w:szCs w:val="28"/>
          <w:rtl/>
        </w:rPr>
        <w:t xml:space="preserve">الأقل ويشتبه انه ارتكب او حاول ارتكاب جريمة عليه ان يطلع فورا وكيل الجمهورية ويقدم له </w:t>
      </w:r>
      <w:proofErr w:type="spellStart"/>
      <w:r w:rsidR="00565887">
        <w:rPr>
          <w:rFonts w:ascii="Simplified Arabic" w:hAnsi="Simplified Arabic" w:cs="Simplified Arabic" w:hint="cs"/>
          <w:sz w:val="28"/>
          <w:szCs w:val="28"/>
          <w:rtl/>
        </w:rPr>
        <w:t>نقريرا</w:t>
      </w:r>
      <w:proofErr w:type="spellEnd"/>
      <w:r w:rsidR="00565887">
        <w:rPr>
          <w:rFonts w:ascii="Simplified Arabic" w:hAnsi="Simplified Arabic" w:cs="Simplified Arabic" w:hint="cs"/>
          <w:sz w:val="28"/>
          <w:szCs w:val="28"/>
          <w:rtl/>
        </w:rPr>
        <w:t xml:space="preserve"> عن دواعي التوقيف للنظر</w:t>
      </w:r>
    </w:p>
    <w:p w:rsidR="005B68B4" w:rsidRDefault="005B68B4" w:rsidP="00F30EAC">
      <w:pPr>
        <w:jc w:val="right"/>
        <w:rPr>
          <w:rFonts w:ascii="Simplified Arabic" w:hAnsi="Simplified Arabic" w:cs="Simplified Arabic" w:hint="cs"/>
          <w:sz w:val="28"/>
          <w:szCs w:val="28"/>
          <w:rtl/>
        </w:rPr>
      </w:pPr>
      <w:r>
        <w:rPr>
          <w:rFonts w:ascii="Simplified Arabic" w:hAnsi="Simplified Arabic" w:cs="Simplified Arabic" w:hint="cs"/>
          <w:sz w:val="28"/>
          <w:szCs w:val="28"/>
          <w:rtl/>
        </w:rPr>
        <w:t>ثانيا: نعم يجوز سماعه دون حضور محام</w:t>
      </w:r>
      <w:r w:rsidR="00B6414A">
        <w:rPr>
          <w:rFonts w:ascii="Simplified Arabic" w:hAnsi="Simplified Arabic" w:cs="Simplified Arabic" w:hint="cs"/>
          <w:sz w:val="28"/>
          <w:szCs w:val="28"/>
          <w:rtl/>
        </w:rPr>
        <w:t>(2.5ن</w:t>
      </w:r>
      <w:proofErr w:type="gramStart"/>
      <w:r w:rsidR="00B6414A">
        <w:rPr>
          <w:rFonts w:ascii="Simplified Arabic" w:hAnsi="Simplified Arabic" w:cs="Simplified Arabic" w:hint="cs"/>
          <w:sz w:val="28"/>
          <w:szCs w:val="28"/>
          <w:rtl/>
        </w:rPr>
        <w:t>)</w:t>
      </w:r>
      <w:r w:rsidR="00565887">
        <w:rPr>
          <w:rFonts w:ascii="Simplified Arabic" w:hAnsi="Simplified Arabic" w:cs="Simplified Arabic" w:hint="cs"/>
          <w:sz w:val="28"/>
          <w:szCs w:val="28"/>
          <w:rtl/>
        </w:rPr>
        <w:t>،وهذا</w:t>
      </w:r>
      <w:proofErr w:type="gramEnd"/>
      <w:r w:rsidR="00565887">
        <w:rPr>
          <w:rFonts w:ascii="Simplified Arabic" w:hAnsi="Simplified Arabic" w:cs="Simplified Arabic" w:hint="cs"/>
          <w:sz w:val="28"/>
          <w:szCs w:val="28"/>
          <w:rtl/>
        </w:rPr>
        <w:t xml:space="preserve"> حسب نص المادة 54 قانون 15-12 بحيث اذا كان سن المشتبه فيه </w:t>
      </w:r>
      <w:proofErr w:type="spellStart"/>
      <w:r w:rsidR="00565887">
        <w:rPr>
          <w:rFonts w:ascii="Simplified Arabic" w:hAnsi="Simplified Arabic" w:cs="Simplified Arabic" w:hint="cs"/>
          <w:sz w:val="28"/>
          <w:szCs w:val="28"/>
          <w:rtl/>
        </w:rPr>
        <w:t>مابين</w:t>
      </w:r>
      <w:proofErr w:type="spellEnd"/>
      <w:r w:rsidR="00565887">
        <w:rPr>
          <w:rFonts w:ascii="Simplified Arabic" w:hAnsi="Simplified Arabic" w:cs="Simplified Arabic" w:hint="cs"/>
          <w:sz w:val="28"/>
          <w:szCs w:val="28"/>
          <w:rtl/>
        </w:rPr>
        <w:t xml:space="preserve"> 16و18 سنة وكانت الأفعال المنسوبة اليه ذات صلة بجرائم الإرهاب والتخريب والمتاجرة بالمخدرات ......فيمكن سماعه دون حضور محام وبعد الحصول على اذن وكيل الجمهورية. </w:t>
      </w:r>
    </w:p>
    <w:p w:rsidR="005B68B4" w:rsidRDefault="005B68B4" w:rsidP="00B6414A">
      <w:pPr>
        <w:jc w:val="right"/>
        <w:rPr>
          <w:rFonts w:ascii="Simplified Arabic" w:hAnsi="Simplified Arabic" w:cs="Simplified Arabic" w:hint="cs"/>
          <w:sz w:val="28"/>
          <w:szCs w:val="28"/>
          <w:rtl/>
        </w:rPr>
      </w:pPr>
      <w:r>
        <w:rPr>
          <w:rFonts w:ascii="Simplified Arabic" w:hAnsi="Simplified Arabic" w:cs="Simplified Arabic" w:hint="cs"/>
          <w:sz w:val="28"/>
          <w:szCs w:val="28"/>
          <w:rtl/>
        </w:rPr>
        <w:t>ثالثا: يجوز تمديد توقيف منصور للنظر ثلا</w:t>
      </w:r>
      <w:r w:rsidR="00D71038">
        <w:rPr>
          <w:rFonts w:ascii="Simplified Arabic" w:hAnsi="Simplified Arabic" w:cs="Simplified Arabic" w:hint="cs"/>
          <w:sz w:val="28"/>
          <w:szCs w:val="28"/>
          <w:rtl/>
        </w:rPr>
        <w:t xml:space="preserve">ث مرات وفق أحكام ق ا ج </w:t>
      </w:r>
      <w:proofErr w:type="spellStart"/>
      <w:r w:rsidR="00D71038">
        <w:rPr>
          <w:rFonts w:ascii="Simplified Arabic" w:hAnsi="Simplified Arabic" w:cs="Simplified Arabic" w:hint="cs"/>
          <w:sz w:val="28"/>
          <w:szCs w:val="28"/>
          <w:rtl/>
        </w:rPr>
        <w:t>ج</w:t>
      </w:r>
      <w:proofErr w:type="spellEnd"/>
      <w:r w:rsidR="00D71038">
        <w:rPr>
          <w:rFonts w:ascii="Simplified Arabic" w:hAnsi="Simplified Arabic" w:cs="Simplified Arabic" w:hint="cs"/>
          <w:sz w:val="28"/>
          <w:szCs w:val="28"/>
          <w:rtl/>
        </w:rPr>
        <w:t xml:space="preserve"> المادة 51 منه</w:t>
      </w:r>
      <w:proofErr w:type="gramStart"/>
      <w:r w:rsidR="00D71038">
        <w:rPr>
          <w:rFonts w:ascii="Simplified Arabic" w:hAnsi="Simplified Arabic" w:cs="Simplified Arabic" w:hint="cs"/>
          <w:sz w:val="28"/>
          <w:szCs w:val="28"/>
          <w:rtl/>
        </w:rPr>
        <w:t xml:space="preserve">   (</w:t>
      </w:r>
      <w:proofErr w:type="gramEnd"/>
      <w:r w:rsidR="00D71038">
        <w:rPr>
          <w:rFonts w:ascii="Simplified Arabic" w:hAnsi="Simplified Arabic" w:cs="Simplified Arabic" w:hint="cs"/>
          <w:sz w:val="28"/>
          <w:szCs w:val="28"/>
          <w:rtl/>
        </w:rPr>
        <w:t>2</w:t>
      </w:r>
      <w:r w:rsidR="00B6414A">
        <w:rPr>
          <w:rFonts w:ascii="Simplified Arabic" w:hAnsi="Simplified Arabic" w:cs="Simplified Arabic" w:hint="cs"/>
          <w:sz w:val="28"/>
          <w:szCs w:val="28"/>
          <w:rtl/>
        </w:rPr>
        <w:t>ن)</w:t>
      </w:r>
    </w:p>
    <w:p w:rsidR="005B68B4" w:rsidRDefault="005B68B4" w:rsidP="00F30EAC">
      <w:pPr>
        <w:jc w:val="right"/>
        <w:rPr>
          <w:rFonts w:ascii="Simplified Arabic" w:hAnsi="Simplified Arabic" w:cs="Simplified Arabic"/>
          <w:sz w:val="28"/>
          <w:szCs w:val="28"/>
          <w:rtl/>
        </w:rPr>
      </w:pPr>
      <w:r>
        <w:rPr>
          <w:rFonts w:ascii="Simplified Arabic" w:hAnsi="Simplified Arabic" w:cs="Simplified Arabic" w:hint="cs"/>
          <w:sz w:val="28"/>
          <w:szCs w:val="28"/>
          <w:rtl/>
        </w:rPr>
        <w:t>الإجابة عن السؤال الثاني</w:t>
      </w:r>
      <w:r w:rsidR="00F60BB5">
        <w:rPr>
          <w:rFonts w:ascii="Simplified Arabic" w:hAnsi="Simplified Arabic" w:cs="Simplified Arabic" w:hint="cs"/>
          <w:sz w:val="28"/>
          <w:szCs w:val="28"/>
          <w:rtl/>
        </w:rPr>
        <w:t xml:space="preserve"> (8ن)</w:t>
      </w:r>
    </w:p>
    <w:p w:rsidR="00F60BB5" w:rsidRDefault="005B68B4" w:rsidP="00F60BB5">
      <w:pPr>
        <w:jc w:val="right"/>
        <w:rPr>
          <w:rFonts w:ascii="Simplified Arabic" w:hAnsi="Simplified Arabic" w:cs="Simplified Arabic"/>
          <w:sz w:val="28"/>
          <w:szCs w:val="28"/>
          <w:rtl/>
        </w:rPr>
      </w:pPr>
      <w:r>
        <w:rPr>
          <w:rFonts w:ascii="Simplified Arabic" w:hAnsi="Simplified Arabic" w:cs="Simplified Arabic" w:hint="cs"/>
          <w:sz w:val="28"/>
          <w:szCs w:val="28"/>
          <w:rtl/>
        </w:rPr>
        <w:t>أولا:</w:t>
      </w:r>
      <w:r w:rsidR="00984F18">
        <w:rPr>
          <w:rFonts w:ascii="Simplified Arabic" w:hAnsi="Simplified Arabic" w:cs="Simplified Arabic" w:hint="cs"/>
          <w:sz w:val="28"/>
          <w:szCs w:val="28"/>
          <w:rtl/>
        </w:rPr>
        <w:t xml:space="preserve"> بالنسبة للحدث رياض، يجوز أن يصدر قاضي الأحداث </w:t>
      </w:r>
      <w:r w:rsidR="00C641E5">
        <w:rPr>
          <w:rFonts w:ascii="Simplified Arabic" w:hAnsi="Simplified Arabic" w:cs="Simplified Arabic" w:hint="cs"/>
          <w:sz w:val="28"/>
          <w:szCs w:val="28"/>
          <w:rtl/>
        </w:rPr>
        <w:t xml:space="preserve">الأمر بالرقابة القضائية في حقه كونه متابع بجريمة العقوبة المقررة لها هي الحبس حسب نص المادة 71 ق 15-12، وهذا في حالة ما </w:t>
      </w:r>
      <w:proofErr w:type="gramStart"/>
      <w:r w:rsidR="00C641E5">
        <w:rPr>
          <w:rFonts w:ascii="Simplified Arabic" w:hAnsi="Simplified Arabic" w:cs="Simplified Arabic" w:hint="cs"/>
          <w:sz w:val="28"/>
          <w:szCs w:val="28"/>
          <w:rtl/>
        </w:rPr>
        <w:t>اذا</w:t>
      </w:r>
      <w:proofErr w:type="gramEnd"/>
      <w:r w:rsidR="00C641E5">
        <w:rPr>
          <w:rFonts w:ascii="Simplified Arabic" w:hAnsi="Simplified Arabic" w:cs="Simplified Arabic" w:hint="cs"/>
          <w:sz w:val="28"/>
          <w:szCs w:val="28"/>
          <w:rtl/>
        </w:rPr>
        <w:t xml:space="preserve"> كانت التدابير المؤقتة م</w:t>
      </w:r>
      <w:r w:rsidR="00B6414A">
        <w:rPr>
          <w:rFonts w:ascii="Simplified Arabic" w:hAnsi="Simplified Arabic" w:cs="Simplified Arabic" w:hint="cs"/>
          <w:sz w:val="28"/>
          <w:szCs w:val="28"/>
          <w:rtl/>
        </w:rPr>
        <w:t xml:space="preserve"> 70 ق 15-12 غير كافية (1.5ن)</w:t>
      </w:r>
      <w:r w:rsidR="00F60BB5" w:rsidRPr="00F60BB5">
        <w:rPr>
          <w:rFonts w:ascii="Simplified Arabic" w:hAnsi="Simplified Arabic" w:cs="Simplified Arabic" w:hint="cs"/>
          <w:sz w:val="28"/>
          <w:szCs w:val="28"/>
          <w:rtl/>
        </w:rPr>
        <w:t xml:space="preserve"> </w:t>
      </w:r>
    </w:p>
    <w:p w:rsidR="00984F18" w:rsidRDefault="00F60BB5" w:rsidP="00F60BB5">
      <w:pPr>
        <w:jc w:val="right"/>
        <w:rPr>
          <w:rFonts w:ascii="Simplified Arabic" w:hAnsi="Simplified Arabic" w:cs="Simplified Arabic"/>
          <w:sz w:val="28"/>
          <w:szCs w:val="28"/>
          <w:rtl/>
        </w:rPr>
      </w:pPr>
      <w:r w:rsidRPr="00F60BB5">
        <w:rPr>
          <w:rFonts w:ascii="Simplified Arabic" w:hAnsi="Simplified Arabic" w:cs="Simplified Arabic" w:hint="cs"/>
          <w:sz w:val="28"/>
          <w:szCs w:val="28"/>
          <w:rtl/>
        </w:rPr>
        <w:t>بالنسبة للحدث رحيم، لا يمكن وضعه تحت الرقابة القضائية</w:t>
      </w:r>
      <w:r>
        <w:rPr>
          <w:rFonts w:ascii="Simplified Arabic" w:hAnsi="Simplified Arabic" w:cs="Simplified Arabic" w:hint="cs"/>
          <w:sz w:val="28"/>
          <w:szCs w:val="28"/>
          <w:rtl/>
        </w:rPr>
        <w:t xml:space="preserve"> حيث انه من شروط الامر بالرقابة القضائية ان تكون الأفعال المنسوبة للطفل قد تعرضه الى عقوبة الحبس وهنا رحيم </w:t>
      </w:r>
      <w:r w:rsidRPr="00F60BB5">
        <w:rPr>
          <w:rFonts w:ascii="Simplified Arabic" w:hAnsi="Simplified Arabic" w:cs="Simplified Arabic" w:hint="cs"/>
          <w:sz w:val="28"/>
          <w:szCs w:val="28"/>
          <w:rtl/>
        </w:rPr>
        <w:t>أقل من13 سنة (1.5ن)</w:t>
      </w:r>
    </w:p>
    <w:p w:rsidR="005B68B4" w:rsidRDefault="005B68B4" w:rsidP="00F30EAC">
      <w:pPr>
        <w:jc w:val="right"/>
        <w:rPr>
          <w:rFonts w:ascii="Simplified Arabic" w:hAnsi="Simplified Arabic" w:cs="Simplified Arabic" w:hint="cs"/>
          <w:sz w:val="28"/>
          <w:szCs w:val="28"/>
          <w:rtl/>
        </w:rPr>
      </w:pPr>
      <w:r>
        <w:rPr>
          <w:rFonts w:ascii="Simplified Arabic" w:hAnsi="Simplified Arabic" w:cs="Simplified Arabic" w:hint="cs"/>
          <w:sz w:val="28"/>
          <w:szCs w:val="28"/>
          <w:rtl/>
        </w:rPr>
        <w:lastRenderedPageBreak/>
        <w:t>ثانيا:</w:t>
      </w:r>
      <w:r w:rsidR="004E11F3">
        <w:rPr>
          <w:rFonts w:ascii="Simplified Arabic" w:hAnsi="Simplified Arabic" w:cs="Simplified Arabic" w:hint="cs"/>
          <w:sz w:val="28"/>
          <w:szCs w:val="28"/>
          <w:rtl/>
        </w:rPr>
        <w:t xml:space="preserve"> بالنسبة للحدث </w:t>
      </w:r>
      <w:r w:rsidR="00781318">
        <w:rPr>
          <w:rFonts w:ascii="Simplified Arabic" w:hAnsi="Simplified Arabic" w:cs="Simplified Arabic" w:hint="cs"/>
          <w:sz w:val="28"/>
          <w:szCs w:val="28"/>
          <w:rtl/>
        </w:rPr>
        <w:t>رحيم لا يمكن ايداعه الحبس المؤقت لكونه اقل من ثلاثة عشر سنة</w:t>
      </w:r>
      <w:r w:rsidR="00003072">
        <w:rPr>
          <w:rFonts w:ascii="Simplified Arabic" w:hAnsi="Simplified Arabic" w:cs="Simplified Arabic" w:hint="cs"/>
          <w:sz w:val="28"/>
          <w:szCs w:val="28"/>
          <w:rtl/>
        </w:rPr>
        <w:t>، م 72 ف2 قانون حماية الطفل(1.5ن)</w:t>
      </w:r>
    </w:p>
    <w:p w:rsidR="00781318" w:rsidRDefault="00781318" w:rsidP="00404274">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بالنسبة للحدث </w:t>
      </w:r>
      <w:r w:rsidR="008E7114">
        <w:rPr>
          <w:rFonts w:ascii="Simplified Arabic" w:hAnsi="Simplified Arabic" w:cs="Simplified Arabic" w:hint="cs"/>
          <w:sz w:val="28"/>
          <w:szCs w:val="28"/>
          <w:rtl/>
        </w:rPr>
        <w:t xml:space="preserve">رياض طبقا لنص </w:t>
      </w:r>
      <w:proofErr w:type="gramStart"/>
      <w:r w:rsidR="008E7114">
        <w:rPr>
          <w:rFonts w:ascii="Simplified Arabic" w:hAnsi="Simplified Arabic" w:cs="Simplified Arabic" w:hint="cs"/>
          <w:sz w:val="28"/>
          <w:szCs w:val="28"/>
          <w:rtl/>
        </w:rPr>
        <w:t>المادة73</w:t>
      </w:r>
      <w:proofErr w:type="gramEnd"/>
      <w:r w:rsidR="00AE642C">
        <w:rPr>
          <w:rFonts w:ascii="Simplified Arabic" w:hAnsi="Simplified Arabic" w:cs="Simplified Arabic" w:hint="cs"/>
          <w:sz w:val="28"/>
          <w:szCs w:val="28"/>
          <w:rtl/>
        </w:rPr>
        <w:t xml:space="preserve"> </w:t>
      </w:r>
      <w:r w:rsidR="008E7114">
        <w:rPr>
          <w:rFonts w:ascii="Simplified Arabic" w:hAnsi="Simplified Arabic" w:cs="Simplified Arabic" w:hint="cs"/>
          <w:sz w:val="28"/>
          <w:szCs w:val="28"/>
          <w:rtl/>
        </w:rPr>
        <w:t>ق 15-12، يمكن ايداعه الحبس المؤقت حيث اذا كان الحد الأقصى للعقوبة قانونا هو الحبس اكثر من ثلاث سنوات فانه لا يمكن إيداع الطفل الذي يبلغ سن ثلاثة عشر الى اقل من 16 سنة رهن الحبس المؤقت الا في الجنح التي تشكل اخلالا ظاهرا بالنظام العام او عندما يكون هذا الحبس ضروريا لحماية الطف</w:t>
      </w:r>
      <w:r w:rsidR="00EF45BD">
        <w:rPr>
          <w:rFonts w:ascii="Simplified Arabic" w:hAnsi="Simplified Arabic" w:cs="Simplified Arabic" w:hint="cs"/>
          <w:sz w:val="28"/>
          <w:szCs w:val="28"/>
          <w:rtl/>
        </w:rPr>
        <w:t>ل ولمدة شهرين غير قابلة للتجديد(1.5ن)</w:t>
      </w:r>
    </w:p>
    <w:p w:rsidR="005B68B4" w:rsidRDefault="005B68B4" w:rsidP="00F30EAC">
      <w:pPr>
        <w:jc w:val="right"/>
        <w:rPr>
          <w:rFonts w:ascii="Simplified Arabic" w:hAnsi="Simplified Arabic" w:cs="Simplified Arabic"/>
          <w:sz w:val="28"/>
          <w:szCs w:val="28"/>
          <w:rtl/>
        </w:rPr>
      </w:pPr>
      <w:r>
        <w:rPr>
          <w:rFonts w:ascii="Simplified Arabic" w:hAnsi="Simplified Arabic" w:cs="Simplified Arabic" w:hint="cs"/>
          <w:sz w:val="28"/>
          <w:szCs w:val="28"/>
          <w:rtl/>
        </w:rPr>
        <w:t>ثالثا:</w:t>
      </w:r>
      <w:r w:rsidR="00B4278A">
        <w:rPr>
          <w:rFonts w:ascii="Simplified Arabic" w:hAnsi="Simplified Arabic" w:cs="Simplified Arabic" w:hint="cs"/>
          <w:sz w:val="28"/>
          <w:szCs w:val="28"/>
          <w:rtl/>
        </w:rPr>
        <w:t xml:space="preserve"> لا يمكن للجهة القضائية أن تستبدل عقوبة الحبس بعقوبة العمل للنفع العام للحدث رائد وذلك لأن الحد الأقصى للعقوبة التي ارتكبها يتجاوز الثلاث سنوات ومن شروط تطبيق عقوبة العمل للنفع العام وحسب المادة 5مكرر</w:t>
      </w:r>
      <w:r w:rsidR="00DF4371">
        <w:rPr>
          <w:rFonts w:ascii="Simplified Arabic" w:hAnsi="Simplified Arabic" w:cs="Simplified Arabic" w:hint="cs"/>
          <w:sz w:val="28"/>
          <w:szCs w:val="28"/>
          <w:rtl/>
        </w:rPr>
        <w:t>1</w:t>
      </w:r>
      <w:r w:rsidR="00A579BF">
        <w:rPr>
          <w:rFonts w:ascii="Simplified Arabic" w:hAnsi="Simplified Arabic" w:cs="Simplified Arabic" w:hint="cs"/>
          <w:sz w:val="28"/>
          <w:szCs w:val="28"/>
          <w:rtl/>
        </w:rPr>
        <w:t xml:space="preserve"> من قانون العقوبات ان لا تتجاوز </w:t>
      </w:r>
      <w:r w:rsidR="00DF4371">
        <w:rPr>
          <w:rFonts w:ascii="Simplified Arabic" w:hAnsi="Simplified Arabic" w:cs="Simplified Arabic" w:hint="cs"/>
          <w:sz w:val="28"/>
          <w:szCs w:val="28"/>
          <w:rtl/>
        </w:rPr>
        <w:t>عقوبة الجريمة المرتكبة</w:t>
      </w:r>
      <w:r w:rsidR="00A579BF">
        <w:rPr>
          <w:rFonts w:ascii="Simplified Arabic" w:hAnsi="Simplified Arabic" w:cs="Simplified Arabic" w:hint="cs"/>
          <w:sz w:val="28"/>
          <w:szCs w:val="28"/>
          <w:rtl/>
        </w:rPr>
        <w:t xml:space="preserve"> ثلاث سنوات حبسا بالإضافة الى شروط أخرى كشرط السن و.</w:t>
      </w:r>
      <w:proofErr w:type="gramStart"/>
      <w:r w:rsidR="00A579BF">
        <w:rPr>
          <w:rFonts w:ascii="Simplified Arabic" w:hAnsi="Simplified Arabic" w:cs="Simplified Arabic" w:hint="cs"/>
          <w:sz w:val="28"/>
          <w:szCs w:val="28"/>
          <w:rtl/>
        </w:rPr>
        <w:t>....(</w:t>
      </w:r>
      <w:proofErr w:type="gramEnd"/>
      <w:r w:rsidR="00A579BF">
        <w:rPr>
          <w:rFonts w:ascii="Simplified Arabic" w:hAnsi="Simplified Arabic" w:cs="Simplified Arabic" w:hint="cs"/>
          <w:sz w:val="28"/>
          <w:szCs w:val="28"/>
          <w:rtl/>
        </w:rPr>
        <w:t xml:space="preserve"> 2ن ) </w:t>
      </w:r>
    </w:p>
    <w:p w:rsidR="005B68B4" w:rsidRDefault="005B68B4" w:rsidP="005B68B4">
      <w:pPr>
        <w:jc w:val="right"/>
        <w:rPr>
          <w:rFonts w:ascii="Simplified Arabic" w:hAnsi="Simplified Arabic" w:cs="Simplified Arabic" w:hint="cs"/>
          <w:sz w:val="28"/>
          <w:szCs w:val="28"/>
          <w:rtl/>
        </w:rPr>
      </w:pPr>
      <w:r>
        <w:rPr>
          <w:rFonts w:ascii="Simplified Arabic" w:hAnsi="Simplified Arabic" w:cs="Simplified Arabic" w:hint="cs"/>
          <w:sz w:val="28"/>
          <w:szCs w:val="28"/>
          <w:rtl/>
        </w:rPr>
        <w:t>الإجابة عن السؤال الثالث:</w:t>
      </w:r>
      <w:r w:rsidR="00E745F2">
        <w:rPr>
          <w:rFonts w:ascii="Simplified Arabic" w:hAnsi="Simplified Arabic" w:cs="Simplified Arabic" w:hint="cs"/>
          <w:sz w:val="28"/>
          <w:szCs w:val="28"/>
          <w:rtl/>
        </w:rPr>
        <w:t xml:space="preserve"> أجب على الخيار</w:t>
      </w:r>
      <w:r w:rsidR="000412CD">
        <w:rPr>
          <w:rFonts w:ascii="Simplified Arabic" w:hAnsi="Simplified Arabic" w:cs="Simplified Arabic" w:hint="cs"/>
          <w:sz w:val="28"/>
          <w:szCs w:val="28"/>
          <w:rtl/>
        </w:rPr>
        <w:t>(5ن)</w:t>
      </w:r>
    </w:p>
    <w:p w:rsidR="00E745F2" w:rsidRDefault="00E745F2" w:rsidP="005B68B4">
      <w:pPr>
        <w:jc w:val="right"/>
        <w:rPr>
          <w:rFonts w:ascii="Simplified Arabic" w:hAnsi="Simplified Arabic" w:cs="Simplified Arabic"/>
          <w:sz w:val="28"/>
          <w:szCs w:val="28"/>
          <w:rtl/>
        </w:rPr>
      </w:pPr>
      <w:r>
        <w:rPr>
          <w:rFonts w:ascii="Simplified Arabic" w:hAnsi="Simplified Arabic" w:cs="Simplified Arabic" w:hint="cs"/>
          <w:sz w:val="28"/>
          <w:szCs w:val="28"/>
          <w:rtl/>
        </w:rPr>
        <w:t>أولا: الاثار المترتبة عن الوساطة الجزائية</w:t>
      </w:r>
    </w:p>
    <w:p w:rsidR="009E4E44" w:rsidRDefault="009E4E44" w:rsidP="005B68B4">
      <w:pPr>
        <w:jc w:val="right"/>
        <w:rPr>
          <w:rFonts w:ascii="Simplified Arabic" w:hAnsi="Simplified Arabic" w:cs="Simplified Arabic"/>
          <w:sz w:val="28"/>
          <w:szCs w:val="28"/>
          <w:rtl/>
        </w:rPr>
      </w:pPr>
      <w:r>
        <w:rPr>
          <w:rFonts w:ascii="Simplified Arabic" w:hAnsi="Simplified Arabic" w:cs="Simplified Arabic" w:hint="cs"/>
          <w:sz w:val="28"/>
          <w:szCs w:val="28"/>
          <w:rtl/>
        </w:rPr>
        <w:t xml:space="preserve">الأثر المترتب على إحالة الخصومة الجزائية على الوساطة الجزائية: فور إحالة الخصومة الجزائية على الوساطة الجزائية يوقف سريان تقادم الدعوى العمومية خلال </w:t>
      </w:r>
      <w:proofErr w:type="spellStart"/>
      <w:r>
        <w:rPr>
          <w:rFonts w:ascii="Simplified Arabic" w:hAnsi="Simplified Arabic" w:cs="Simplified Arabic" w:hint="cs"/>
          <w:sz w:val="28"/>
          <w:szCs w:val="28"/>
          <w:rtl/>
        </w:rPr>
        <w:t>الاجال</w:t>
      </w:r>
      <w:proofErr w:type="spellEnd"/>
      <w:r>
        <w:rPr>
          <w:rFonts w:ascii="Simplified Arabic" w:hAnsi="Simplified Arabic" w:cs="Simplified Arabic" w:hint="cs"/>
          <w:sz w:val="28"/>
          <w:szCs w:val="28"/>
          <w:rtl/>
        </w:rPr>
        <w:t xml:space="preserve"> المحددة لتنفيذ الوساطة.</w:t>
      </w:r>
    </w:p>
    <w:p w:rsidR="009E4E44" w:rsidRDefault="009E4E44" w:rsidP="005B68B4">
      <w:pPr>
        <w:jc w:val="right"/>
        <w:rPr>
          <w:rFonts w:ascii="Simplified Arabic" w:hAnsi="Simplified Arabic" w:cs="Simplified Arabic"/>
          <w:sz w:val="28"/>
          <w:szCs w:val="28"/>
          <w:rtl/>
        </w:rPr>
      </w:pPr>
      <w:r>
        <w:rPr>
          <w:rFonts w:ascii="Simplified Arabic" w:hAnsi="Simplified Arabic" w:cs="Simplified Arabic" w:hint="cs"/>
          <w:sz w:val="28"/>
          <w:szCs w:val="28"/>
          <w:rtl/>
        </w:rPr>
        <w:t xml:space="preserve">الأثر المترتب على انتهاء الوساطة </w:t>
      </w:r>
      <w:proofErr w:type="gramStart"/>
      <w:r>
        <w:rPr>
          <w:rFonts w:ascii="Simplified Arabic" w:hAnsi="Simplified Arabic" w:cs="Simplified Arabic" w:hint="cs"/>
          <w:sz w:val="28"/>
          <w:szCs w:val="28"/>
          <w:rtl/>
        </w:rPr>
        <w:t>الجزائية :</w:t>
      </w:r>
      <w:proofErr w:type="gramEnd"/>
    </w:p>
    <w:p w:rsidR="009E4E44" w:rsidRDefault="009E4E44" w:rsidP="005B68B4">
      <w:pPr>
        <w:jc w:val="right"/>
        <w:rPr>
          <w:rFonts w:ascii="Simplified Arabic" w:hAnsi="Simplified Arabic" w:cs="Simplified Arabic"/>
          <w:sz w:val="28"/>
          <w:szCs w:val="28"/>
          <w:rtl/>
        </w:rPr>
      </w:pPr>
      <w:r>
        <w:rPr>
          <w:rFonts w:ascii="Simplified Arabic" w:hAnsi="Simplified Arabic" w:cs="Simplified Arabic" w:hint="cs"/>
          <w:sz w:val="28"/>
          <w:szCs w:val="28"/>
          <w:rtl/>
        </w:rPr>
        <w:t xml:space="preserve">اثار نجاح الوساطة: عدم جواز المتابعة مرة أخرى عن الواقعة الجرمية ذاتها، عدم جواز تسجيل هذه الواقعة في صحيفة السوابق </w:t>
      </w:r>
      <w:proofErr w:type="gramStart"/>
      <w:r>
        <w:rPr>
          <w:rFonts w:ascii="Simplified Arabic" w:hAnsi="Simplified Arabic" w:cs="Simplified Arabic" w:hint="cs"/>
          <w:sz w:val="28"/>
          <w:szCs w:val="28"/>
          <w:rtl/>
        </w:rPr>
        <w:t>القضائية،........</w:t>
      </w:r>
      <w:proofErr w:type="gramEnd"/>
    </w:p>
    <w:p w:rsidR="009E4E44" w:rsidRDefault="009E4E44" w:rsidP="005B68B4">
      <w:pPr>
        <w:jc w:val="right"/>
        <w:rPr>
          <w:rFonts w:ascii="Simplified Arabic" w:hAnsi="Simplified Arabic" w:cs="Simplified Arabic"/>
          <w:sz w:val="28"/>
          <w:szCs w:val="28"/>
          <w:rtl/>
        </w:rPr>
      </w:pPr>
      <w:r>
        <w:rPr>
          <w:rFonts w:ascii="Simplified Arabic" w:hAnsi="Simplified Arabic" w:cs="Simplified Arabic" w:hint="cs"/>
          <w:sz w:val="28"/>
          <w:szCs w:val="28"/>
          <w:rtl/>
        </w:rPr>
        <w:t>اثار فشل الوساطة: يبادر وكيل الجمهورية بمتابعة الطفل.</w:t>
      </w:r>
    </w:p>
    <w:p w:rsidR="00AE53D4" w:rsidRDefault="00AE53D4" w:rsidP="005B68B4">
      <w:pPr>
        <w:jc w:val="right"/>
        <w:rPr>
          <w:rFonts w:ascii="Simplified Arabic" w:hAnsi="Simplified Arabic" w:cs="Simplified Arabic"/>
          <w:sz w:val="28"/>
          <w:szCs w:val="28"/>
          <w:rtl/>
        </w:rPr>
      </w:pPr>
    </w:p>
    <w:p w:rsidR="00E745F2" w:rsidRDefault="00E745F2" w:rsidP="005B68B4">
      <w:pPr>
        <w:jc w:val="right"/>
        <w:rPr>
          <w:rFonts w:ascii="Simplified Arabic" w:hAnsi="Simplified Arabic" w:cs="Simplified Arabic" w:hint="cs"/>
          <w:sz w:val="28"/>
          <w:szCs w:val="28"/>
          <w:rtl/>
        </w:rPr>
      </w:pPr>
      <w:r>
        <w:rPr>
          <w:rFonts w:ascii="Simplified Arabic" w:hAnsi="Simplified Arabic" w:cs="Simplified Arabic" w:hint="cs"/>
          <w:sz w:val="28"/>
          <w:szCs w:val="28"/>
          <w:rtl/>
        </w:rPr>
        <w:t>ثانيا: ا</w:t>
      </w:r>
      <w:r w:rsidR="009E4E44">
        <w:rPr>
          <w:rFonts w:ascii="Simplified Arabic" w:hAnsi="Simplified Arabic" w:cs="Simplified Arabic" w:hint="cs"/>
          <w:sz w:val="28"/>
          <w:szCs w:val="28"/>
          <w:rtl/>
        </w:rPr>
        <w:t xml:space="preserve">لتدابير المقررة للأحداث الجانحين: </w:t>
      </w:r>
      <w:r w:rsidR="003D76C3">
        <w:rPr>
          <w:rFonts w:ascii="Simplified Arabic" w:hAnsi="Simplified Arabic" w:cs="Simplified Arabic" w:hint="cs"/>
          <w:sz w:val="28"/>
          <w:szCs w:val="28"/>
          <w:rtl/>
        </w:rPr>
        <w:t>على حسب المرحلة</w:t>
      </w:r>
    </w:p>
    <w:p w:rsidR="003D76C3" w:rsidRDefault="003D76C3" w:rsidP="005B68B4">
      <w:pPr>
        <w:jc w:val="right"/>
        <w:rPr>
          <w:rFonts w:ascii="Simplified Arabic" w:hAnsi="Simplified Arabic" w:cs="Simplified Arabic" w:hint="cs"/>
          <w:sz w:val="28"/>
          <w:szCs w:val="28"/>
          <w:rtl/>
        </w:rPr>
      </w:pPr>
      <w:r>
        <w:rPr>
          <w:rFonts w:ascii="Simplified Arabic" w:hAnsi="Simplified Arabic" w:cs="Simplified Arabic" w:hint="cs"/>
          <w:sz w:val="28"/>
          <w:szCs w:val="28"/>
          <w:rtl/>
        </w:rPr>
        <w:t xml:space="preserve">اما تسليمه الى وليه الشرعي او شخص جدير </w:t>
      </w:r>
      <w:proofErr w:type="gramStart"/>
      <w:r>
        <w:rPr>
          <w:rFonts w:ascii="Simplified Arabic" w:hAnsi="Simplified Arabic" w:cs="Simplified Arabic" w:hint="cs"/>
          <w:sz w:val="28"/>
          <w:szCs w:val="28"/>
          <w:rtl/>
        </w:rPr>
        <w:t>بالثقة ،</w:t>
      </w:r>
      <w:proofErr w:type="gramEnd"/>
      <w:r>
        <w:rPr>
          <w:rFonts w:ascii="Simplified Arabic" w:hAnsi="Simplified Arabic" w:cs="Simplified Arabic" w:hint="cs"/>
          <w:sz w:val="28"/>
          <w:szCs w:val="28"/>
          <w:rtl/>
        </w:rPr>
        <w:t xml:space="preserve"> وضعه في مؤسسة معتمدة ....وضعه في مركز متخصص...وعند الاقتضاء وضعه تحت نظام الحرية المراقبة</w:t>
      </w:r>
    </w:p>
    <w:p w:rsidR="003D76C3" w:rsidRDefault="003D76C3" w:rsidP="003D76C3">
      <w:pPr>
        <w:bidi/>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في مرحلة </w:t>
      </w:r>
      <w:proofErr w:type="gramStart"/>
      <w:r>
        <w:rPr>
          <w:rFonts w:ascii="Simplified Arabic" w:hAnsi="Simplified Arabic" w:cs="Simplified Arabic" w:hint="cs"/>
          <w:sz w:val="28"/>
          <w:szCs w:val="28"/>
          <w:rtl/>
        </w:rPr>
        <w:t>المحاكمة :</w:t>
      </w:r>
      <w:proofErr w:type="gramEnd"/>
      <w:r>
        <w:rPr>
          <w:rFonts w:ascii="Simplified Arabic" w:hAnsi="Simplified Arabic" w:cs="Simplified Arabic" w:hint="cs"/>
          <w:sz w:val="28"/>
          <w:szCs w:val="28"/>
          <w:rtl/>
        </w:rPr>
        <w:t xml:space="preserve"> في المخالفات التوبيخ ، في الجنح والجنايات ، تسليم </w:t>
      </w:r>
      <w:proofErr w:type="spellStart"/>
      <w:r>
        <w:rPr>
          <w:rFonts w:ascii="Simplified Arabic" w:hAnsi="Simplified Arabic" w:cs="Simplified Arabic" w:hint="cs"/>
          <w:sz w:val="28"/>
          <w:szCs w:val="28"/>
          <w:rtl/>
        </w:rPr>
        <w:t>الطفل..تدابير</w:t>
      </w:r>
      <w:proofErr w:type="spellEnd"/>
      <w:r>
        <w:rPr>
          <w:rFonts w:ascii="Simplified Arabic" w:hAnsi="Simplified Arabic" w:cs="Simplified Arabic" w:hint="cs"/>
          <w:sz w:val="28"/>
          <w:szCs w:val="28"/>
          <w:rtl/>
        </w:rPr>
        <w:t xml:space="preserve"> الوضع .....</w:t>
      </w:r>
      <w:proofErr w:type="spellStart"/>
      <w:r>
        <w:rPr>
          <w:rFonts w:ascii="Simplified Arabic" w:hAnsi="Simplified Arabic" w:cs="Simplified Arabic" w:hint="cs"/>
          <w:sz w:val="28"/>
          <w:szCs w:val="28"/>
          <w:rtl/>
        </w:rPr>
        <w:t>زنظام</w:t>
      </w:r>
      <w:proofErr w:type="spellEnd"/>
      <w:r>
        <w:rPr>
          <w:rFonts w:ascii="Simplified Arabic" w:hAnsi="Simplified Arabic" w:cs="Simplified Arabic" w:hint="cs"/>
          <w:sz w:val="28"/>
          <w:szCs w:val="28"/>
          <w:rtl/>
        </w:rPr>
        <w:t xml:space="preserve"> الحرية المراقبة</w:t>
      </w:r>
      <w:bookmarkStart w:id="0" w:name="_GoBack"/>
      <w:bookmarkEnd w:id="0"/>
    </w:p>
    <w:p w:rsidR="005B68B4" w:rsidRPr="00F30EAC" w:rsidRDefault="005B68B4" w:rsidP="005B68B4">
      <w:pPr>
        <w:jc w:val="right"/>
        <w:rPr>
          <w:rFonts w:ascii="Simplified Arabic" w:hAnsi="Simplified Arabic" w:cs="Simplified Arabic"/>
          <w:sz w:val="28"/>
          <w:szCs w:val="28"/>
        </w:rPr>
      </w:pPr>
    </w:p>
    <w:sectPr w:rsidR="005B68B4" w:rsidRPr="00F30EAC">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EAC"/>
    <w:rsid w:val="00003072"/>
    <w:rsid w:val="000412CD"/>
    <w:rsid w:val="002705B8"/>
    <w:rsid w:val="003D76C3"/>
    <w:rsid w:val="00404274"/>
    <w:rsid w:val="004E11F3"/>
    <w:rsid w:val="00565887"/>
    <w:rsid w:val="005B68B4"/>
    <w:rsid w:val="00714EAC"/>
    <w:rsid w:val="00781318"/>
    <w:rsid w:val="008E7114"/>
    <w:rsid w:val="00984F18"/>
    <w:rsid w:val="009E4E44"/>
    <w:rsid w:val="00A579BF"/>
    <w:rsid w:val="00A95293"/>
    <w:rsid w:val="00AE53D4"/>
    <w:rsid w:val="00AE642C"/>
    <w:rsid w:val="00B4278A"/>
    <w:rsid w:val="00B6414A"/>
    <w:rsid w:val="00BB0171"/>
    <w:rsid w:val="00C641E5"/>
    <w:rsid w:val="00D71038"/>
    <w:rsid w:val="00DF4371"/>
    <w:rsid w:val="00E745F2"/>
    <w:rsid w:val="00EF45BD"/>
    <w:rsid w:val="00F30EAC"/>
    <w:rsid w:val="00F60BB5"/>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2224F1-E72D-4A7D-B1EF-9752B9739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496</TotalTime>
  <Pages>3</Pages>
  <Words>455</Words>
  <Characters>2507</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DTECH LAPTOP</dc:creator>
  <cp:keywords/>
  <dc:description/>
  <cp:lastModifiedBy>DTECH LAPTOP</cp:lastModifiedBy>
  <cp:revision>15</cp:revision>
  <dcterms:created xsi:type="dcterms:W3CDTF">2024-01-21T09:27:00Z</dcterms:created>
  <dcterms:modified xsi:type="dcterms:W3CDTF">2024-01-21T17:43:00Z</dcterms:modified>
</cp:coreProperties>
</file>